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от «15» апреля 2025 г. №235-адм</w:t>
      </w:r>
    </w:p>
    <w:p w:rsidR="00640200" w:rsidRPr="00640200" w:rsidRDefault="00640200" w:rsidP="00640200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640200" w:rsidRPr="00640200" w:rsidRDefault="00640200" w:rsidP="00640200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640200" w:rsidRPr="00640200" w:rsidTr="00C22208">
        <w:trPr>
          <w:trHeight w:val="1349"/>
        </w:trPr>
        <w:tc>
          <w:tcPr>
            <w:tcW w:w="4551" w:type="dxa"/>
          </w:tcPr>
          <w:p w:rsidR="00640200" w:rsidRPr="00640200" w:rsidRDefault="00640200" w:rsidP="00640200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02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640200" w:rsidRPr="00640200" w:rsidRDefault="00640200" w:rsidP="00640200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0200" w:rsidRPr="00640200" w:rsidRDefault="00640200" w:rsidP="00640200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640200" w:rsidRPr="00640200" w:rsidRDefault="00640200" w:rsidP="00640200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40200" w:rsidRPr="00640200" w:rsidRDefault="00640200" w:rsidP="00640200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Приложению, к настоящему постановлению.</w:t>
      </w:r>
    </w:p>
    <w:p w:rsidR="00640200" w:rsidRPr="00640200" w:rsidRDefault="00640200" w:rsidP="00640200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640200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64020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40200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64020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40200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640200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64020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640200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640200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640200" w:rsidRPr="00640200" w:rsidRDefault="00640200" w:rsidP="00640200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640200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640200" w:rsidRPr="00640200" w:rsidRDefault="00640200" w:rsidP="00640200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640200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64020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0200" w:rsidRPr="00640200" w:rsidRDefault="00640200" w:rsidP="00640200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0200" w:rsidRPr="00640200" w:rsidRDefault="00640200" w:rsidP="00640200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0200" w:rsidRPr="00640200" w:rsidRDefault="00640200" w:rsidP="0064020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640200" w:rsidRPr="00640200" w:rsidRDefault="00640200" w:rsidP="00640200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0200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</w:t>
      </w:r>
      <w:bookmarkStart w:id="0" w:name="_GoBack"/>
      <w:bookmarkEnd w:id="0"/>
      <w:r w:rsidRPr="00640200">
        <w:rPr>
          <w:rFonts w:ascii="Arial" w:eastAsia="Times New Roman" w:hAnsi="Arial" w:cs="Arial"/>
          <w:sz w:val="24"/>
          <w:szCs w:val="24"/>
          <w:lang w:eastAsia="ru-RU"/>
        </w:rPr>
        <w:t>тапчук</w:t>
      </w:r>
    </w:p>
    <w:p w:rsidR="00640200" w:rsidRDefault="00640200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640200" w:rsidSect="00640200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EE6C83" w:rsidRDefault="00EE6C83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от «15» апреля</w:t>
      </w:r>
      <w:r w:rsidR="008131E7" w:rsidRPr="00EE6C83">
        <w:rPr>
          <w:rFonts w:ascii="Arial" w:hAnsi="Arial" w:cs="Arial"/>
          <w:sz w:val="24"/>
          <w:szCs w:val="24"/>
        </w:rPr>
        <w:t xml:space="preserve"> 2025</w:t>
      </w:r>
      <w:r w:rsidRPr="00EE6C83">
        <w:rPr>
          <w:rFonts w:ascii="Arial" w:hAnsi="Arial" w:cs="Arial"/>
          <w:sz w:val="24"/>
          <w:szCs w:val="24"/>
        </w:rPr>
        <w:t xml:space="preserve"> № 235</w:t>
      </w:r>
      <w:r w:rsidR="00584F9A" w:rsidRPr="00EE6C83">
        <w:rPr>
          <w:rFonts w:ascii="Arial" w:hAnsi="Arial" w:cs="Arial"/>
          <w:sz w:val="24"/>
          <w:szCs w:val="24"/>
        </w:rPr>
        <w:t xml:space="preserve"> - адм</w:t>
      </w:r>
    </w:p>
    <w:p w:rsidR="00584F9A" w:rsidRPr="00EE6C83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УТВЕРЖДЕНА</w:t>
      </w: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EE6C83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EE6C83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EE6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EE6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EE6C83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EE6C83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EE6C83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EE6C83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EE6C83" w:rsidTr="00EE6C83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EE6C83" w:rsidTr="00EE6C83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EE6C83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EE6C83" w:rsidTr="00EE6C8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EE6C83" w:rsidTr="00EE6C83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EE6C83" w:rsidTr="00EE6C83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EE6C83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EE6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EE6C83" w:rsidTr="00EE6C83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EE6C83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EE6C83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EE6C83" w:rsidTr="00EE6C83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EE6C83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EE6C83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EE6C83" w:rsidTr="00EE6C8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EE6C83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EE6C83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EE6C83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EE6C83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EE6C83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EE6C83" w:rsidTr="00EE6C83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EE6C83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EE6C83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EE6C83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EE6C83" w:rsidTr="00EE6C83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EE6C83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EE6C83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8131E7" w:rsidP="00B03A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554ADF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188 489,76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B03A41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</w:t>
            </w:r>
            <w:r w:rsidR="00554ADF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285,30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8131E7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185 966,90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EE6C83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EE6C83" w:rsidTr="00EE6C83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635A8F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554ADF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189 930,76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EE6C83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B03A41" w:rsidP="00554A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</w:t>
            </w:r>
            <w:r w:rsidR="00554ADF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586,30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8131E7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186 267,90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EE6C83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EE6C83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EE6C83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EE6C83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EE6C8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EE6C83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EE6C83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EE6C83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EE6C83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EE6C83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EE6C83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EE6C83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EE6C8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EE6C83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EE6C83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EE6C83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EE6C83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EE6C83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EE6C83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EE6C83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EE6C83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EE6C83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EE6C83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EE6C83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EE6C83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EE6C83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EE6C83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EE6C83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EE6C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EE6C83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EE6C8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EE6C83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EE6C83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EE6C83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EE6C83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EE6C83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EE6C83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EE6C83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EE6C83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EE6C83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EE6C83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EE6C8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EE6C83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EE6C83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EE6C83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EE6C83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EE6C83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EE6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EE6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EE6C83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EE6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EE6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EE6C83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EE6C83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EE6C83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EE6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EE6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EE6C83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EE6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EE6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EE6C83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EE6C83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EE6C83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EE6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EE6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EE6C83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EE6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EE6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EE6C83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EE6C83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EE6C8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EE6C83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EE6C83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EE6C83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EE6C83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EE6C8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EE6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EE6C83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EE6C83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EE6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EE6C83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EE6C83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EE6C83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EE6C83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EE6C83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EE6C83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EE6C83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EE6C8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EE6C8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EE6C8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EE6C83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EE6C83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EE6C83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EE6C83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EE6C83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****При необходимости.</w:t>
      </w:r>
    </w:p>
    <w:p w:rsidR="00C01664" w:rsidRPr="00EE6C83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EE6C83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Методика</w:t>
      </w:r>
      <w:r w:rsidR="00093027" w:rsidRPr="00EE6C83">
        <w:rPr>
          <w:rFonts w:ascii="Arial" w:hAnsi="Arial" w:cs="Arial"/>
          <w:sz w:val="24"/>
          <w:szCs w:val="24"/>
        </w:rPr>
        <w:t xml:space="preserve"> </w:t>
      </w:r>
      <w:r w:rsidRPr="00EE6C83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EE6C83">
        <w:rPr>
          <w:rFonts w:ascii="Arial" w:hAnsi="Arial" w:cs="Arial"/>
          <w:sz w:val="24"/>
          <w:szCs w:val="24"/>
        </w:rPr>
        <w:t xml:space="preserve">муниципальной </w:t>
      </w:r>
      <w:r w:rsidRPr="00EE6C83">
        <w:rPr>
          <w:rFonts w:ascii="Arial" w:hAnsi="Arial" w:cs="Arial"/>
          <w:sz w:val="24"/>
          <w:szCs w:val="24"/>
        </w:rPr>
        <w:t xml:space="preserve">программы </w:t>
      </w:r>
      <w:r w:rsidR="00D029D4" w:rsidRPr="00EE6C83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EE6C83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EE6C83" w:rsidRDefault="002D0F54" w:rsidP="002D0F54">
      <w:pPr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  </w:t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</w:r>
      <w:r w:rsidRPr="00EE6C83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EE6C83" w:rsidTr="00EE6C83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EE6C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EE6C83" w:rsidTr="00EE6C83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EE6C83" w:rsidTr="00EE6C83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EE6C83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EE6C83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EE6C8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арендной плате за </w:t>
            </w: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EE6C8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B14F95" w:rsidRPr="00EE6C8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EE6C83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EE6C83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EE6C83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EE6C83" w:rsidRDefault="00EE6C8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EE6C83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EE6C8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EE6C83" w:rsidRDefault="00EE6C83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EE6C83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EE6C83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EE6C83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EE6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EE6C83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EE6C83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EE6C83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EE6C8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EE6C83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EE6C83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EE6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EE6C8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EE6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EE6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EE6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Пир3 – сумма задолженности, в отношении которой по состоянию на 01 число месяца, предшествующего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отчетной дате, приняты следующие меры по взысканию: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EE6C83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EE6C83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EE6C8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EE6C83" w:rsidRDefault="00EE6C83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EE6C83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EE6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EE6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EE6C83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EE6C83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EE6C83" w:rsidRDefault="00EE6C83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EE6C8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EE6C83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EE6C83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EE6C83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EE6C83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EE6C83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EE6C83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муниципальным </w:t>
            </w: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имуществом и землей</w:t>
            </w:r>
          </w:p>
        </w:tc>
        <w:tc>
          <w:tcPr>
            <w:tcW w:w="197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При расчете учитываются следующие источники доходов: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EE6C83" w:rsidRDefault="00EE6C83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EE6C83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EE6C83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EE6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EE6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EE6C83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EE6C83" w:rsidRDefault="00EE6C83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EE6C83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EE6C83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EE6C83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EE6C83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EE6C83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EE6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EE6C83" w:rsidRDefault="00EE6C83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EE6C83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EE6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EE6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EE6C83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EE6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EE6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EE6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EE6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EE6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EE6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EE6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EE6C83" w:rsidRDefault="00EE6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EE6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EE6C83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EE6C83" w:rsidRDefault="00EE6C83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EE6C83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EE6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EE6C83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EE6C83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Кинц = 0,9, если ДМнар = 0,2-0,39%</w:t>
            </w:r>
          </w:p>
          <w:p w:rsidR="00C040C2" w:rsidRPr="00EE6C83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EE6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EE6C83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EE6C83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EE6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EE6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EE6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EE6C83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EE6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EE6C83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EE6C8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E6C8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EE6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EE6C83">
              <w:rPr>
                <w:rFonts w:ascii="Arial" w:hAnsi="Arial" w:cs="Arial"/>
                <w:sz w:val="24"/>
                <w:szCs w:val="24"/>
              </w:rPr>
              <w:t>П</w:t>
            </w:r>
            <w:r w:rsidRPr="00EE6C8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EE6C83">
              <w:rPr>
                <w:rFonts w:ascii="Arial" w:hAnsi="Arial" w:cs="Arial"/>
                <w:sz w:val="24"/>
                <w:szCs w:val="24"/>
              </w:rPr>
              <w:t>3)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EE6C83" w:rsidRDefault="00EE6C83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EE6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EE6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EE6C83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EE6C83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E6C83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EE6C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EE6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EE6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EE6C83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EE6C83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EE6C8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EE6C83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EE6C83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EE6C83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EE6C83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EE6C83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EE6C8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EE6C83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EE6C83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EE6C83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EE6C83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EE6C8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EE6C8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EE6C83" w:rsidRDefault="00EE6C83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EE6C83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EE6C83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EE6C83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EE6C83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расторжению договоров аренды земельных участков и размещению на Инвестиционном портале </w:t>
            </w: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EE6C83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EE6C83" w:rsidRDefault="00EE6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EE6C83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EE6C83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EE6C83" w:rsidRDefault="00EE6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EE6C8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EE6C83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EE6C83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П2 (доля земельных участков, размещенных на ИП) осуществляется по формуле:</w:t>
            </w:r>
          </w:p>
          <w:p w:rsidR="00731F30" w:rsidRPr="00EE6C83" w:rsidRDefault="00EE6C83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EE6C83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EE6C83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EE6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EE6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EE6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EE6C83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EE6C83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EE6C83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EE6C83" w:rsidRDefault="00EE6C83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EE6C83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EE6C83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EE6C8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EE6C83">
              <w:rPr>
                <w:rFonts w:ascii="Arial" w:hAnsi="Arial" w:cs="Arial"/>
                <w:sz w:val="24"/>
                <w:szCs w:val="24"/>
              </w:rPr>
              <w:t xml:space="preserve">); официальный сайт торгов РФ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hyperlink r:id="rId10" w:history="1">
              <w:r w:rsidRPr="00EE6C83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EE6C83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EE6C83" w:rsidRDefault="00EE6C83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EE6C83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Реестр личных дел и документов</w:t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Отчеты об исполнении бюджета городского округа за отчетный финансовый год и финансовый год, предшествующий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EE6C83" w:rsidTr="00EE6C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EE6C83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EE6C83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EE6C83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EE6C83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EE6C83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851"/>
        <w:gridCol w:w="1276"/>
      </w:tblGrid>
      <w:tr w:rsidR="000E2ADD" w:rsidRPr="00EE6C83" w:rsidTr="00EE6C83">
        <w:tc>
          <w:tcPr>
            <w:tcW w:w="562" w:type="dxa"/>
            <w:vMerge w:val="restart"/>
          </w:tcPr>
          <w:p w:rsidR="00367081" w:rsidRPr="00EE6C83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EE6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EE6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0E2ADD" w:rsidRPr="00EE6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EE6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EE6C83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796" w:type="dxa"/>
            <w:gridSpan w:val="9"/>
          </w:tcPr>
          <w:p w:rsidR="000E2ADD" w:rsidRPr="00EE6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:rsidR="000E2ADD" w:rsidRPr="00EE6C83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2ADD" w:rsidRPr="00EE6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EE6C83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</w:tcPr>
          <w:p w:rsidR="000E2ADD" w:rsidRPr="00EE6C83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EE6C83" w:rsidTr="00EE6C83">
        <w:tc>
          <w:tcPr>
            <w:tcW w:w="562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32289" w:rsidRPr="00EE6C83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EE6C83" w:rsidTr="00EE6C83">
        <w:tc>
          <w:tcPr>
            <w:tcW w:w="562" w:type="dxa"/>
            <w:vMerge w:val="restart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vMerge w:val="restart"/>
          </w:tcPr>
          <w:p w:rsidR="007B7627" w:rsidRPr="00EE6C83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EE6C83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7B7627" w:rsidRPr="00EE6C83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7B7627" w:rsidRPr="00EE6C83" w:rsidRDefault="007B7627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66</w:t>
            </w:r>
            <w:r w:rsidR="00843C71" w:rsidRPr="00EE6C83">
              <w:rPr>
                <w:rFonts w:ascii="Arial" w:hAnsi="Arial" w:cs="Arial"/>
                <w:sz w:val="24"/>
                <w:szCs w:val="24"/>
              </w:rPr>
              <w:t> 308,67</w:t>
            </w:r>
          </w:p>
        </w:tc>
        <w:tc>
          <w:tcPr>
            <w:tcW w:w="992" w:type="dxa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7B7627" w:rsidRPr="00EE6C83" w:rsidRDefault="00843C71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17 802,55</w:t>
            </w:r>
          </w:p>
        </w:tc>
        <w:tc>
          <w:tcPr>
            <w:tcW w:w="992" w:type="dxa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7B7627" w:rsidRPr="00EE6C83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EE6C83" w:rsidTr="00EE6C83">
        <w:tc>
          <w:tcPr>
            <w:tcW w:w="562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EE6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EE6C83" w:rsidTr="00EE6C83">
        <w:tc>
          <w:tcPr>
            <w:tcW w:w="562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EE6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71" w:rsidRPr="00EE6C83" w:rsidTr="00EE6C83">
        <w:tc>
          <w:tcPr>
            <w:tcW w:w="562" w:type="dxa"/>
            <w:vMerge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C71" w:rsidRPr="00EE6C83" w:rsidRDefault="00843C71" w:rsidP="00843C7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66 308,67</w:t>
            </w:r>
          </w:p>
        </w:tc>
        <w:tc>
          <w:tcPr>
            <w:tcW w:w="992" w:type="dxa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17 802,55</w:t>
            </w:r>
          </w:p>
        </w:tc>
        <w:tc>
          <w:tcPr>
            <w:tcW w:w="992" w:type="dxa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843C71" w:rsidRPr="00EE6C83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EE6C83" w:rsidTr="00EE6C83">
        <w:tc>
          <w:tcPr>
            <w:tcW w:w="562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7AEC" w:rsidRPr="00EE6C83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EE6C83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EE6C83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EE6C83" w:rsidTr="00EE6C83">
        <w:tc>
          <w:tcPr>
            <w:tcW w:w="562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27" w:type="dxa"/>
            <w:vMerge w:val="restart"/>
          </w:tcPr>
          <w:p w:rsidR="00344474" w:rsidRPr="00EE6C83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EE6C83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850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344474" w:rsidRPr="00EE6C83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344474" w:rsidRPr="00EE6C83" w:rsidRDefault="00344474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</w:t>
            </w:r>
            <w:r w:rsidR="00475040" w:rsidRPr="00EE6C83">
              <w:rPr>
                <w:rFonts w:ascii="Arial" w:hAnsi="Arial" w:cs="Arial"/>
                <w:sz w:val="24"/>
                <w:szCs w:val="24"/>
              </w:rPr>
              <w:t> 194,34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344474" w:rsidRPr="00EE6C83" w:rsidRDefault="00CC26A4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  <w:r w:rsidR="00475040" w:rsidRPr="00EE6C83">
              <w:rPr>
                <w:rFonts w:ascii="Arial" w:hAnsi="Arial" w:cs="Arial"/>
                <w:sz w:val="24"/>
                <w:szCs w:val="24"/>
              </w:rPr>
              <w:t> 534,67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344474" w:rsidRPr="00EE6C83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EE6C83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EE6C83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EE6C83">
              <w:rPr>
                <w:rFonts w:ascii="Arial" w:hAnsi="Arial" w:cs="Arial"/>
                <w:sz w:val="24"/>
                <w:szCs w:val="24"/>
              </w:rPr>
              <w:t xml:space="preserve"> и жилищн</w:t>
            </w:r>
            <w:r w:rsidR="0074182F" w:rsidRPr="00EE6C83">
              <w:rPr>
                <w:rFonts w:ascii="Arial" w:hAnsi="Arial" w:cs="Arial"/>
                <w:sz w:val="24"/>
                <w:szCs w:val="24"/>
              </w:rPr>
              <w:lastRenderedPageBreak/>
              <w:t>ым вопросам</w:t>
            </w:r>
            <w:r w:rsidRPr="00EE6C83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EE6C83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EE6C83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</w:t>
            </w:r>
            <w:r w:rsidR="00344474" w:rsidRPr="00EE6C83">
              <w:rPr>
                <w:rFonts w:ascii="Arial" w:hAnsi="Arial" w:cs="Arial"/>
                <w:sz w:val="24"/>
                <w:szCs w:val="24"/>
              </w:rPr>
              <w:lastRenderedPageBreak/>
              <w:t>молодежи и спорта, социальной поддержке населения</w:t>
            </w: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EE6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EE6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040" w:rsidRPr="00EE6C83" w:rsidTr="00EE6C83">
        <w:tc>
          <w:tcPr>
            <w:tcW w:w="562" w:type="dxa"/>
            <w:vMerge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5040" w:rsidRPr="00EE6C83" w:rsidRDefault="00475040" w:rsidP="0047504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30 194,34</w:t>
            </w:r>
          </w:p>
        </w:tc>
        <w:tc>
          <w:tcPr>
            <w:tcW w:w="992" w:type="dxa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4 534,67</w:t>
            </w:r>
          </w:p>
        </w:tc>
        <w:tc>
          <w:tcPr>
            <w:tcW w:w="992" w:type="dxa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475040" w:rsidRPr="00EE6C83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EE6C83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44474" w:rsidRPr="00EE6C83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344474" w:rsidRPr="00EE6C83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344474" w:rsidRPr="00EE6C83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EE6C83" w:rsidTr="00EE6C83">
        <w:tc>
          <w:tcPr>
            <w:tcW w:w="562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44474" w:rsidRPr="00EE6C83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344474" w:rsidRPr="00EE6C83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44474" w:rsidRPr="00EE6C83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344474" w:rsidRPr="00EE6C83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344474" w:rsidRPr="00EE6C83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44474" w:rsidRPr="00EE6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4474" w:rsidRPr="00EE6C83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4474" w:rsidRPr="00EE6C83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44474" w:rsidRPr="00EE6C83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44474" w:rsidRPr="00EE6C83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344474" w:rsidRPr="00EE6C83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 w:val="restart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1C4F06" w:rsidRPr="00EE6C83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1C4F06" w:rsidRPr="00EE6C83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1C4F06" w:rsidRPr="00EE6C83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EE6C83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лизованная бухгалтерия»</w:t>
            </w: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EE6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EE6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EE6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EE6C83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C4F06" w:rsidRPr="00EE6C83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850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1C4F06" w:rsidRPr="00EE6C83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EE6C83" w:rsidTr="00EE6C83">
        <w:tc>
          <w:tcPr>
            <w:tcW w:w="562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4F06" w:rsidRPr="00EE6C83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1C4F06" w:rsidRPr="00EE6C83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EE6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C83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992" w:type="dxa"/>
          </w:tcPr>
          <w:p w:rsidR="001C4F06" w:rsidRPr="00EE6C83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EE6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6C83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730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EE6C83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1276" w:type="dxa"/>
            <w:vMerge/>
          </w:tcPr>
          <w:p w:rsidR="001C4F06" w:rsidRPr="00EE6C83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EE6C83" w:rsidTr="00EE6C83">
        <w:tc>
          <w:tcPr>
            <w:tcW w:w="562" w:type="dxa"/>
            <w:vMerge w:val="restart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E27713" w:rsidRPr="00EE6C83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согласования перепланировки помещений</w:t>
            </w:r>
          </w:p>
          <w:p w:rsidR="00E27713" w:rsidRPr="00EE6C83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E27713" w:rsidRPr="00EE6C83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E27713" w:rsidRPr="00EE6C83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EE6C83" w:rsidTr="00EE6C83">
        <w:tc>
          <w:tcPr>
            <w:tcW w:w="562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EE6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EE6C83" w:rsidTr="00EE6C83">
        <w:tc>
          <w:tcPr>
            <w:tcW w:w="562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EE6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EE6C83" w:rsidTr="00EE6C83">
        <w:tc>
          <w:tcPr>
            <w:tcW w:w="562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EE6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EE6C83" w:rsidTr="00EE6C83">
        <w:tc>
          <w:tcPr>
            <w:tcW w:w="562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EE6C83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EE6C83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27" w:type="dxa"/>
            <w:vMerge w:val="restart"/>
          </w:tcPr>
          <w:p w:rsidR="008362AE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E6C83" w:rsidRPr="00EE6C83" w:rsidRDefault="00EE6C83" w:rsidP="00E868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8362AE" w:rsidRPr="00EE6C83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8362AE" w:rsidRPr="00EE6C83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EE6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EE6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EE6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EE6C83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362AE" w:rsidRPr="00EE6C83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850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EE6C83" w:rsidTr="00EE6C83">
        <w:tc>
          <w:tcPr>
            <w:tcW w:w="562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992" w:type="dxa"/>
            <w:shd w:val="clear" w:color="auto" w:fill="auto"/>
          </w:tcPr>
          <w:p w:rsidR="008362AE" w:rsidRPr="00EE6C83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362AE" w:rsidRPr="00EE6C83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EE6C83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8362AE" w:rsidRPr="00EE6C83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EE6C83" w:rsidTr="00EE6C83">
        <w:tc>
          <w:tcPr>
            <w:tcW w:w="562" w:type="dxa"/>
            <w:vMerge w:val="restart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</w:tcPr>
          <w:p w:rsidR="006018E6" w:rsidRPr="00EE6C83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EE6C83" w:rsidTr="00EE6C83">
        <w:tc>
          <w:tcPr>
            <w:tcW w:w="562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EE6C83" w:rsidTr="00EE6C83">
        <w:tc>
          <w:tcPr>
            <w:tcW w:w="562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EE6C83" w:rsidTr="00EE6C83">
        <w:tc>
          <w:tcPr>
            <w:tcW w:w="562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EE6C83" w:rsidTr="00EE6C83">
        <w:tc>
          <w:tcPr>
            <w:tcW w:w="562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EE6C83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EE6C83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127" w:type="dxa"/>
            <w:vMerge w:val="restart"/>
          </w:tcPr>
          <w:p w:rsidR="009655FB" w:rsidRPr="00EE6C83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EE6C83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9655FB" w:rsidRPr="00EE6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9655FB" w:rsidRPr="00EE6C83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Отдел по управлению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имуществом, торговле, предпринимательству и жилищным вопросам</w:t>
            </w: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EE6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993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EE6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EE6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EE6C83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EE6C83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9655FB" w:rsidRPr="00EE6C83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EE6C83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EE6C83" w:rsidTr="00EE6C83">
        <w:tc>
          <w:tcPr>
            <w:tcW w:w="562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EE6C83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</w:tcPr>
          <w:p w:rsidR="009655FB" w:rsidRPr="00EE6C83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6C83" w:rsidRDefault="00EE6C83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E6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0E2ADD" w:rsidRPr="00EE6C83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4 </w:t>
      </w:r>
      <w:r w:rsidRPr="00EE6C83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EE6C83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709"/>
        <w:gridCol w:w="851"/>
        <w:gridCol w:w="850"/>
        <w:gridCol w:w="850"/>
        <w:gridCol w:w="993"/>
        <w:gridCol w:w="1418"/>
      </w:tblGrid>
      <w:tr w:rsidR="000E2ADD" w:rsidRPr="00EE6C83" w:rsidTr="00EE6C83">
        <w:tc>
          <w:tcPr>
            <w:tcW w:w="562" w:type="dxa"/>
            <w:vMerge w:val="restart"/>
          </w:tcPr>
          <w:p w:rsidR="000E2ADD" w:rsidRPr="00EE6C83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EE6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EE6C83" w:rsidTr="00EE6C83">
        <w:tc>
          <w:tcPr>
            <w:tcW w:w="562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EE6C83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EE6C8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EE6C83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EE6C83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EE6C83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EE6C83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EE6C83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EE6C83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EE6C83" w:rsidTr="00EE6C83">
        <w:tc>
          <w:tcPr>
            <w:tcW w:w="562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EE6C83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 w:val="restart"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EE6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EE6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EE6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EE6C83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EE6C83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EE6C83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EE6C83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EE6C83" w:rsidTr="00EE6C83">
        <w:tc>
          <w:tcPr>
            <w:tcW w:w="562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EE6C83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EE6C83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EE6C83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EE6C83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EE6C83">
        <w:rPr>
          <w:rFonts w:ascii="Arial" w:hAnsi="Arial" w:cs="Arial"/>
          <w:sz w:val="24"/>
          <w:szCs w:val="24"/>
        </w:rPr>
        <w:t xml:space="preserve">    </w:t>
      </w:r>
    </w:p>
    <w:p w:rsidR="00C52BDE" w:rsidRPr="00EE6C83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EE6C83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EE6C83" w:rsidTr="00EE6C83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EE6C83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EE6C83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EE6C83" w:rsidRDefault="00546D31" w:rsidP="005A1F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B168E3" w:rsidRPr="00EE6C83">
              <w:rPr>
                <w:rFonts w:ascii="Arial" w:hAnsi="Arial" w:cs="Arial"/>
                <w:color w:val="000000"/>
                <w:sz w:val="24"/>
                <w:szCs w:val="24"/>
              </w:rPr>
              <w:t> 120 0</w:t>
            </w:r>
            <w:r w:rsidR="00B168E3"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23</w:t>
            </w:r>
            <w:r w:rsidR="005A1FCA" w:rsidRPr="00EE6C83">
              <w:rPr>
                <w:rFonts w:ascii="Arial" w:hAnsi="Arial" w:cs="Arial"/>
                <w:color w:val="000000"/>
                <w:sz w:val="24"/>
                <w:szCs w:val="24"/>
              </w:rPr>
              <w:t>,17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EE6C83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EE6C83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EE6C83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EE6C83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EE6C83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E3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1 120 0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23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,17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EE6C83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8E3" w:rsidRPr="00EE6C83" w:rsidRDefault="00B168E3" w:rsidP="00B168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EE6C83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EE6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EE6C83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EE6C83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EE6C83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EE6C83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EE6C83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EE6C83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EE6C83" w:rsidRDefault="004A2707" w:rsidP="00DD63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573</w:t>
            </w:r>
            <w:r w:rsidR="00DD63AB" w:rsidRPr="00EE6C83">
              <w:rPr>
                <w:rFonts w:ascii="Arial" w:hAnsi="Arial" w:cs="Arial"/>
                <w:color w:val="000000"/>
                <w:sz w:val="24"/>
                <w:szCs w:val="24"/>
              </w:rPr>
              <w:t> 716,65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EE6C83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EE6C83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DD63AB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EE6C83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63A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573 716,65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AB" w:rsidRPr="00EE6C83" w:rsidRDefault="00DD63AB" w:rsidP="00DD63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EE6C83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EE6C83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EE6C83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EE6C83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EE6C83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EE6C83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EE6C83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EE6C83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EE6C83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EE6C83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EE6C83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EE6C83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EE6C83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EE6C83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63 7</w:t>
            </w:r>
            <w:r w:rsidRPr="00EE6C83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EE6C83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EE6C83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63 7</w:t>
            </w:r>
            <w:r w:rsidRPr="00EE6C83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EE6C83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EE6C83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EE6C83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EE6C83" w:rsidTr="00EE6C83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EE6C83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деятельности 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EE6C83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EE6C83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EE6C83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EE6C83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EE6C83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EE6C83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EE6C83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EE6C83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EE6C83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EE6C83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EE6C83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E55D0A" w:rsidP="00E55D0A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EE6C83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EE6C83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EE6C83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EE6C83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EE6C83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EE6C83" w:rsidTr="00EE6C8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EE6C83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EE6C83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EE6C83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</w:t>
            </w:r>
            <w:r w:rsidRPr="00EE6C83">
              <w:rPr>
                <w:rFonts w:ascii="Arial" w:hAnsi="Arial" w:cs="Arial"/>
                <w:iCs/>
                <w:sz w:val="24"/>
                <w:szCs w:val="24"/>
              </w:rPr>
              <w:lastRenderedPageBreak/>
              <w:t>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EE6C83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EE6C83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EE6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EE6C83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EE6C83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EE6C83" w:rsidTr="00EE6C8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EE6C83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EE6C83" w:rsidTr="00EE6C83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1909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EE6C83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83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EE6C83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EE6C83" w:rsidTr="00EE6C8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6C8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EE6C83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6C83" w:rsidRDefault="00EE6C83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EE6C83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EE6C83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EE6C83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EE6C83" w:rsidTr="00EE6C83">
        <w:tc>
          <w:tcPr>
            <w:tcW w:w="176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EE6C83" w:rsidTr="00EE6C83">
        <w:tc>
          <w:tcPr>
            <w:tcW w:w="176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EE6C83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EE6C83" w:rsidTr="00EE6C83">
        <w:tc>
          <w:tcPr>
            <w:tcW w:w="176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EE6C83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EE6C83" w:rsidTr="00EE6C83">
        <w:tc>
          <w:tcPr>
            <w:tcW w:w="176" w:type="pct"/>
          </w:tcPr>
          <w:p w:rsidR="00760AF4" w:rsidRPr="00EE6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EE6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EE6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EE6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EE6C8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EE6C83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EE6C83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EE6C83" w:rsidTr="00EE6C83">
        <w:tc>
          <w:tcPr>
            <w:tcW w:w="176" w:type="pct"/>
          </w:tcPr>
          <w:p w:rsidR="00760AF4" w:rsidRPr="00EE6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EE6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EE6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EE6C83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EE6C8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EE6C83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EE6C83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EE6C83" w:rsidTr="00EE6C83">
        <w:tc>
          <w:tcPr>
            <w:tcW w:w="176" w:type="pct"/>
          </w:tcPr>
          <w:p w:rsidR="00760AF4" w:rsidRPr="00EE6C83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EE6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EE6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EE6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EE6C8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EE6C83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EE6C83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EE6C83" w:rsidTr="00EE6C83">
        <w:tc>
          <w:tcPr>
            <w:tcW w:w="176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EE6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EE6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EE6C83" w:rsidTr="00EE6C83">
        <w:tc>
          <w:tcPr>
            <w:tcW w:w="176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EE6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EE6C83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EE6C83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EE6C83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EE6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EE6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текущего ремонта </w:t>
      </w:r>
      <w:r w:rsidRPr="00EE6C83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EE6C83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EE6C83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EE6C8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EE6C83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EE6C83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EE6C83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EE6C83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EE6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EE6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EE6C83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E6C83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EE6C83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EE6C83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EE6C83" w:rsidTr="00EE6C83">
        <w:tc>
          <w:tcPr>
            <w:tcW w:w="232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EE6C83" w:rsidTr="00EE6C83">
        <w:tc>
          <w:tcPr>
            <w:tcW w:w="232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EE6C83" w:rsidTr="00EE6C83">
        <w:tc>
          <w:tcPr>
            <w:tcW w:w="232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EE6C83" w:rsidTr="00EE6C83">
        <w:trPr>
          <w:trHeight w:val="99"/>
        </w:trPr>
        <w:tc>
          <w:tcPr>
            <w:tcW w:w="232" w:type="pct"/>
            <w:vMerge w:val="restart"/>
          </w:tcPr>
          <w:p w:rsidR="007B052A" w:rsidRPr="00EE6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EE6C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EE6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7B052A" w:rsidRPr="00EE6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EE6C83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EE6C83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EE6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EE6C83" w:rsidTr="00EE6C83">
        <w:trPr>
          <w:trHeight w:val="267"/>
        </w:trPr>
        <w:tc>
          <w:tcPr>
            <w:tcW w:w="232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EE6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EE6C83" w:rsidTr="00EE6C83">
        <w:trPr>
          <w:trHeight w:val="777"/>
        </w:trPr>
        <w:tc>
          <w:tcPr>
            <w:tcW w:w="232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EE6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EE6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EE6C83" w:rsidTr="00EE6C83">
        <w:trPr>
          <w:trHeight w:val="267"/>
        </w:trPr>
        <w:tc>
          <w:tcPr>
            <w:tcW w:w="232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EE6C83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EE6C83" w:rsidTr="00EE6C83">
        <w:tc>
          <w:tcPr>
            <w:tcW w:w="232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EE6C83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EE6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EE6C83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EE6C83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 w:val="restar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EE6C83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EE6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EE6C83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EE6C83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EE6C83" w:rsidTr="00EE6C83">
        <w:tc>
          <w:tcPr>
            <w:tcW w:w="232" w:type="pct"/>
            <w:vMerge w:val="restart"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EE6C83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EE6C83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EE6C83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EE6C83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EE6C83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EE6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EE6C83" w:rsidTr="00EE6C83">
        <w:tc>
          <w:tcPr>
            <w:tcW w:w="232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EE6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EE6C83" w:rsidTr="00EE6C83">
        <w:tc>
          <w:tcPr>
            <w:tcW w:w="232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EE6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EE6C83" w:rsidTr="00EE6C83">
        <w:tc>
          <w:tcPr>
            <w:tcW w:w="232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EE6C83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EE6C83" w:rsidTr="00EE6C83">
        <w:tc>
          <w:tcPr>
            <w:tcW w:w="232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EE6C83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EE6C83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EE6C83" w:rsidTr="00EE6C83">
        <w:tc>
          <w:tcPr>
            <w:tcW w:w="232" w:type="pct"/>
            <w:vMerge w:val="restar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EE6C83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EE6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EE6C83" w:rsidTr="00EE6C83">
        <w:tc>
          <w:tcPr>
            <w:tcW w:w="232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EE6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EE6C83" w:rsidTr="00EE6C83">
        <w:tc>
          <w:tcPr>
            <w:tcW w:w="232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EE6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EE6C83" w:rsidTr="00EE6C83">
        <w:tc>
          <w:tcPr>
            <w:tcW w:w="232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EE6C83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EE6C83" w:rsidTr="00EE6C83">
        <w:tc>
          <w:tcPr>
            <w:tcW w:w="232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EE6C83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EE6C83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 w:val="restart"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EE6C83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EE6C83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EE6C8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EE6C83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EE6C83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EE6C83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EE6C83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EE6C83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EE6C83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EE6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EE6C83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EE6C83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EE6C83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EE6C83" w:rsidTr="00EE6C83">
        <w:tc>
          <w:tcPr>
            <w:tcW w:w="232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EE6C83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EE6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EE6C83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EE6C83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EE6C83" w:rsidTr="00EE6C83">
        <w:tc>
          <w:tcPr>
            <w:tcW w:w="232" w:type="pct"/>
            <w:vMerge w:val="restart"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EE6C83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EE6C83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EE6C83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EE6C83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EE6C83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EE6C83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EE6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EE6C83" w:rsidTr="00EE6C83">
        <w:tc>
          <w:tcPr>
            <w:tcW w:w="232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EE6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EE6C83" w:rsidTr="00EE6C83">
        <w:tc>
          <w:tcPr>
            <w:tcW w:w="232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EE6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EE6C83" w:rsidTr="00EE6C83">
        <w:tc>
          <w:tcPr>
            <w:tcW w:w="232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EE6C83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E6C8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EE6C83" w:rsidTr="00EE6C83">
        <w:tc>
          <w:tcPr>
            <w:tcW w:w="232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EE6C83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EE6C83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C83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</w:tbl>
    <w:p w:rsidR="00D21A7E" w:rsidRPr="00EE6C83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EE6C83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7D" w:rsidRPr="00BE29A2" w:rsidRDefault="000A497D" w:rsidP="00BE29A2">
      <w:r>
        <w:separator/>
      </w:r>
    </w:p>
  </w:endnote>
  <w:endnote w:type="continuationSeparator" w:id="0">
    <w:p w:rsidR="000A497D" w:rsidRPr="00BE29A2" w:rsidRDefault="000A497D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7D" w:rsidRPr="00BE29A2" w:rsidRDefault="000A497D" w:rsidP="00BE29A2">
      <w:r>
        <w:separator/>
      </w:r>
    </w:p>
  </w:footnote>
  <w:footnote w:type="continuationSeparator" w:id="0">
    <w:p w:rsidR="000A497D" w:rsidRPr="00BE29A2" w:rsidRDefault="000A497D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436A"/>
    <w:rsid w:val="000A497D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020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3B0B"/>
    <w:rsid w:val="00D64B78"/>
    <w:rsid w:val="00D67FC1"/>
    <w:rsid w:val="00D703E8"/>
    <w:rsid w:val="00D70EE1"/>
    <w:rsid w:val="00D72A51"/>
    <w:rsid w:val="00D73041"/>
    <w:rsid w:val="00D7326A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E6C83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28D9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EE405-2847-4D49-8676-A0E91BF4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10400</Words>
  <Characters>59280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2025-04-21T08:43:00Z</dcterms:created>
  <dcterms:modified xsi:type="dcterms:W3CDTF">2025-04-21T08:43:00Z</dcterms:modified>
  <dc:language>ru-RU</dc:language>
</cp:coreProperties>
</file>