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Default="00201E95" w:rsidP="00201E95">
      <w:pPr>
        <w:pStyle w:val="2"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E37176" w:rsidRDefault="00201E95" w:rsidP="00201E95">
      <w:pPr>
        <w:pStyle w:val="2"/>
        <w:jc w:val="center"/>
        <w:rPr>
          <w:b/>
          <w:bCs/>
          <w:szCs w:val="32"/>
        </w:rPr>
      </w:pPr>
      <w:r w:rsidRPr="00E37176">
        <w:rPr>
          <w:b/>
          <w:color w:val="000000"/>
          <w:szCs w:val="32"/>
        </w:rPr>
        <w:t>ТЕРРИТОРИАЛЬНАЯ</w:t>
      </w:r>
      <w:r w:rsidRPr="00E37176">
        <w:rPr>
          <w:b/>
          <w:bCs/>
          <w:szCs w:val="32"/>
        </w:rPr>
        <w:t xml:space="preserve"> ИЗБИРАТЕЛЬНАЯ КОМИССИЯ</w:t>
      </w:r>
    </w:p>
    <w:p w:rsidR="00201E95" w:rsidRPr="00E37176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E37176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E37176" w:rsidRDefault="00201E95" w:rsidP="00201E95">
      <w:pPr>
        <w:rPr>
          <w:color w:val="000000"/>
          <w:sz w:val="24"/>
        </w:rPr>
      </w:pPr>
    </w:p>
    <w:p w:rsidR="00201E95" w:rsidRPr="00E37176" w:rsidRDefault="00201E95" w:rsidP="00201E95">
      <w:pPr>
        <w:rPr>
          <w:b/>
          <w:color w:val="000000"/>
          <w:spacing w:val="60"/>
        </w:rPr>
      </w:pPr>
      <w:r w:rsidRPr="00E37176">
        <w:rPr>
          <w:b/>
          <w:color w:val="000000"/>
          <w:spacing w:val="60"/>
        </w:rPr>
        <w:t>РЕШЕНИЕ</w:t>
      </w:r>
    </w:p>
    <w:p w:rsidR="00201E95" w:rsidRDefault="00C51678" w:rsidP="00C51678">
      <w:pPr>
        <w:pStyle w:val="11"/>
        <w:keepNext w:val="0"/>
        <w:autoSpaceDE/>
        <w:autoSpaceDN/>
        <w:jc w:val="left"/>
        <w:outlineLvl w:val="9"/>
        <w:rPr>
          <w:rFonts w:ascii="ༀЀ" w:hAnsi="ༀЀ"/>
          <w:color w:val="000000"/>
        </w:rPr>
      </w:pPr>
      <w:r w:rsidRPr="00F93E39">
        <w:rPr>
          <w:szCs w:val="28"/>
        </w:rPr>
        <w:t xml:space="preserve">                             </w:t>
      </w:r>
      <w:r>
        <w:rPr>
          <w:szCs w:val="28"/>
        </w:rPr>
        <w:t xml:space="preserve">                             </w:t>
      </w:r>
      <w:r w:rsidRPr="00F93E39">
        <w:rPr>
          <w:szCs w:val="28"/>
        </w:rPr>
        <w:t xml:space="preserve">    </w:t>
      </w:r>
      <w:r>
        <w:rPr>
          <w:szCs w:val="28"/>
        </w:rPr>
        <w:t xml:space="preserve">                   </w:t>
      </w:r>
      <w:r w:rsidRPr="00F93E39">
        <w:rPr>
          <w:szCs w:val="28"/>
        </w:rPr>
        <w:t xml:space="preserve">  </w:t>
      </w:r>
    </w:p>
    <w:p w:rsidR="00F406D7" w:rsidRPr="006D4DD5" w:rsidRDefault="00573FCB" w:rsidP="00F406D7">
      <w:pPr>
        <w:pStyle w:val="a5"/>
        <w:jc w:val="left"/>
        <w:rPr>
          <w:w w:val="90"/>
        </w:rPr>
      </w:pPr>
      <w:r w:rsidRPr="006D4DD5">
        <w:rPr>
          <w:w w:val="90"/>
          <w:u w:val="single"/>
        </w:rPr>
        <w:t xml:space="preserve"> </w:t>
      </w:r>
      <w:r w:rsidR="006D4DD5" w:rsidRPr="006D4DD5">
        <w:rPr>
          <w:w w:val="90"/>
          <w:u w:val="single"/>
        </w:rPr>
        <w:t>03 июля</w:t>
      </w:r>
      <w:r w:rsidR="000B33A6" w:rsidRPr="006D4DD5">
        <w:rPr>
          <w:w w:val="90"/>
          <w:u w:val="single"/>
        </w:rPr>
        <w:t xml:space="preserve"> 202</w:t>
      </w:r>
      <w:r w:rsidR="006D4DD5" w:rsidRPr="006D4DD5">
        <w:rPr>
          <w:w w:val="90"/>
          <w:u w:val="single"/>
        </w:rPr>
        <w:t>6</w:t>
      </w:r>
      <w:r w:rsidR="00F406D7" w:rsidRPr="006D4DD5">
        <w:rPr>
          <w:w w:val="90"/>
          <w:u w:val="single"/>
        </w:rPr>
        <w:t xml:space="preserve"> г.</w:t>
      </w:r>
      <w:r w:rsidR="00F406D7" w:rsidRPr="006D4DD5">
        <w:rPr>
          <w:w w:val="90"/>
        </w:rPr>
        <w:t xml:space="preserve">                                                                             </w:t>
      </w:r>
      <w:r w:rsidRPr="006D4DD5">
        <w:rPr>
          <w:w w:val="90"/>
        </w:rPr>
        <w:t xml:space="preserve">                             </w:t>
      </w:r>
      <w:r w:rsidR="00F406D7" w:rsidRPr="006D4DD5">
        <w:rPr>
          <w:w w:val="90"/>
        </w:rPr>
        <w:t xml:space="preserve">     </w:t>
      </w:r>
      <w:r w:rsidR="00B11235" w:rsidRPr="006D4DD5">
        <w:rPr>
          <w:w w:val="90"/>
          <w:u w:val="single"/>
        </w:rPr>
        <w:t>№</w:t>
      </w:r>
      <w:r w:rsidR="00234C61">
        <w:rPr>
          <w:w w:val="90"/>
          <w:u w:val="single"/>
        </w:rPr>
        <w:t>251</w:t>
      </w:r>
      <w:bookmarkStart w:id="0" w:name="_GoBack"/>
      <w:bookmarkEnd w:id="0"/>
      <w:r w:rsidR="00B11235" w:rsidRPr="006D4DD5">
        <w:rPr>
          <w:w w:val="90"/>
          <w:u w:val="single"/>
        </w:rPr>
        <w:t xml:space="preserve"> </w:t>
      </w:r>
    </w:p>
    <w:p w:rsidR="00F406D7" w:rsidRPr="006D4DD5" w:rsidRDefault="00F406D7" w:rsidP="00F406D7">
      <w:pPr>
        <w:pStyle w:val="a5"/>
        <w:jc w:val="center"/>
        <w:rPr>
          <w:w w:val="90"/>
          <w:sz w:val="24"/>
          <w:szCs w:val="24"/>
        </w:rPr>
      </w:pPr>
      <w:r w:rsidRPr="006D4DD5">
        <w:rPr>
          <w:w w:val="90"/>
          <w:sz w:val="24"/>
          <w:szCs w:val="24"/>
        </w:rPr>
        <w:t>п. Власиха</w:t>
      </w:r>
    </w:p>
    <w:p w:rsidR="00F406D7" w:rsidRPr="006D4DD5" w:rsidRDefault="00F406D7" w:rsidP="00F406D7">
      <w:pPr>
        <w:pStyle w:val="a5"/>
        <w:jc w:val="center"/>
        <w:rPr>
          <w:w w:val="90"/>
        </w:rPr>
      </w:pPr>
    </w:p>
    <w:p w:rsidR="00F406D7" w:rsidRPr="006D4DD5" w:rsidRDefault="00F406D7" w:rsidP="006D4DD5">
      <w:pPr>
        <w:rPr>
          <w:w w:val="90"/>
          <w:szCs w:val="28"/>
        </w:rPr>
      </w:pPr>
      <w:r w:rsidRPr="006D4DD5">
        <w:rPr>
          <w:w w:val="90"/>
          <w:szCs w:val="28"/>
        </w:rPr>
        <w:t xml:space="preserve">О группе контроля за использованием Государственной автоматизированной системы Российской Федерации «Выборы» при подготовке и проведению выборов </w:t>
      </w:r>
      <w:r w:rsidR="006D4DD5" w:rsidRPr="006D4DD5">
        <w:rPr>
          <w:w w:val="90"/>
          <w:szCs w:val="28"/>
        </w:rPr>
        <w:t>депутатов Государственной Думы Федерального Собрания Российской Федерации девятого созыва, депутатов Московской областной Думы</w:t>
      </w:r>
    </w:p>
    <w:p w:rsidR="006D4DD5" w:rsidRPr="006D4DD5" w:rsidRDefault="006D4DD5" w:rsidP="006D4DD5">
      <w:pPr>
        <w:rPr>
          <w:w w:val="90"/>
          <w:szCs w:val="28"/>
        </w:rPr>
      </w:pPr>
    </w:p>
    <w:p w:rsidR="00F406D7" w:rsidRPr="006D4DD5" w:rsidRDefault="00F406D7" w:rsidP="00F406D7">
      <w:pPr>
        <w:pStyle w:val="3"/>
        <w:ind w:left="0" w:firstLine="700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 xml:space="preserve">В соответствии с п. 3 статьи 74 Федерального закона от 12.06. 2002 </w:t>
      </w:r>
      <w:r w:rsidRPr="006D4DD5">
        <w:rPr>
          <w:w w:val="90"/>
          <w:sz w:val="28"/>
          <w:szCs w:val="28"/>
        </w:rPr>
        <w:br/>
        <w:t>№ 67- ФЗ «Об основных гарантиях избирательных прав и права на участие в референдум</w:t>
      </w:r>
      <w:r w:rsidR="00F03F46" w:rsidRPr="006D4DD5">
        <w:rPr>
          <w:w w:val="90"/>
          <w:sz w:val="28"/>
          <w:szCs w:val="28"/>
        </w:rPr>
        <w:t xml:space="preserve">е граждан Российской Федерации», </w:t>
      </w:r>
      <w:r w:rsidR="009A62F8" w:rsidRPr="006D4DD5">
        <w:rPr>
          <w:w w:val="90"/>
          <w:sz w:val="28"/>
          <w:szCs w:val="28"/>
        </w:rPr>
        <w:t xml:space="preserve">подпунктами 1,2 и </w:t>
      </w:r>
      <w:r w:rsidR="00573FCB" w:rsidRPr="006D4DD5">
        <w:rPr>
          <w:w w:val="90"/>
          <w:sz w:val="28"/>
          <w:szCs w:val="28"/>
        </w:rPr>
        <w:t>4 пункта</w:t>
      </w:r>
      <w:r w:rsidR="009A62F8" w:rsidRPr="006D4DD5">
        <w:rPr>
          <w:w w:val="90"/>
          <w:sz w:val="28"/>
          <w:szCs w:val="28"/>
        </w:rPr>
        <w:t xml:space="preserve"> 2 </w:t>
      </w:r>
      <w:r w:rsidRPr="006D4DD5">
        <w:rPr>
          <w:w w:val="90"/>
          <w:sz w:val="28"/>
          <w:szCs w:val="28"/>
        </w:rPr>
        <w:t>стать</w:t>
      </w:r>
      <w:r w:rsidR="009A62F8" w:rsidRPr="006D4DD5">
        <w:rPr>
          <w:w w:val="90"/>
          <w:sz w:val="28"/>
          <w:szCs w:val="28"/>
        </w:rPr>
        <w:t>и</w:t>
      </w:r>
      <w:r w:rsidRPr="006D4DD5">
        <w:rPr>
          <w:w w:val="90"/>
          <w:sz w:val="28"/>
          <w:szCs w:val="28"/>
        </w:rPr>
        <w:t xml:space="preserve"> </w:t>
      </w:r>
      <w:r w:rsidR="009A62F8" w:rsidRPr="006D4DD5">
        <w:rPr>
          <w:w w:val="90"/>
          <w:sz w:val="28"/>
          <w:szCs w:val="28"/>
        </w:rPr>
        <w:t>6</w:t>
      </w:r>
      <w:r w:rsidRPr="006D4DD5">
        <w:rPr>
          <w:w w:val="90"/>
          <w:sz w:val="28"/>
          <w:szCs w:val="28"/>
        </w:rPr>
        <w:t xml:space="preserve"> Федерального закона «О государственной автоматизированной системе Российской Федерации «Выборы»</w:t>
      </w:r>
      <w:r w:rsidR="00573FCB" w:rsidRPr="006D4DD5">
        <w:rPr>
          <w:w w:val="90"/>
          <w:sz w:val="28"/>
          <w:szCs w:val="28"/>
        </w:rPr>
        <w:t>,</w:t>
      </w:r>
      <w:r w:rsidRPr="006D4DD5">
        <w:rPr>
          <w:w w:val="90"/>
          <w:sz w:val="28"/>
          <w:szCs w:val="28"/>
        </w:rPr>
        <w:t xml:space="preserve"> территориальная избирательная комиссия поселка Власиха</w:t>
      </w:r>
      <w:r w:rsidR="00DD178B" w:rsidRPr="006D4DD5">
        <w:rPr>
          <w:w w:val="90"/>
          <w:sz w:val="28"/>
          <w:szCs w:val="28"/>
        </w:rPr>
        <w:t xml:space="preserve"> Московской области</w:t>
      </w:r>
      <w:r w:rsidRPr="006D4DD5">
        <w:rPr>
          <w:w w:val="90"/>
          <w:sz w:val="28"/>
          <w:szCs w:val="28"/>
        </w:rPr>
        <w:t xml:space="preserve"> РЕШИЛА:</w:t>
      </w:r>
    </w:p>
    <w:p w:rsidR="00F406D7" w:rsidRPr="006D4DD5" w:rsidRDefault="00F406D7" w:rsidP="00F406D7">
      <w:pPr>
        <w:pStyle w:val="3"/>
        <w:numPr>
          <w:ilvl w:val="0"/>
          <w:numId w:val="1"/>
        </w:numPr>
        <w:ind w:left="0" w:firstLine="700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>Образовать рабочую группу контроля за использованием Государственной автоматизированной системы «Выборы» в составе:</w:t>
      </w:r>
    </w:p>
    <w:p w:rsidR="006D4DD5" w:rsidRPr="006D4DD5" w:rsidRDefault="006D4DD5" w:rsidP="006D4DD5">
      <w:pPr>
        <w:pStyle w:val="3"/>
        <w:ind w:left="0" w:firstLine="700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 xml:space="preserve">Нечунаева Наталья Викторовна - заместитель председателя; </w:t>
      </w:r>
    </w:p>
    <w:p w:rsidR="006D4DD5" w:rsidRPr="006D4DD5" w:rsidRDefault="006D4DD5" w:rsidP="006D4DD5">
      <w:pPr>
        <w:pStyle w:val="3"/>
        <w:ind w:left="0" w:firstLine="700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>Шкуренко Александра Александровна – секретарь;</w:t>
      </w:r>
    </w:p>
    <w:p w:rsidR="006D4DD5" w:rsidRPr="006D4DD5" w:rsidRDefault="006D4DD5" w:rsidP="006D4DD5">
      <w:pPr>
        <w:pStyle w:val="3"/>
        <w:ind w:left="0" w:firstLine="700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>Попов Михаил Борисович – член комиссии;</w:t>
      </w:r>
    </w:p>
    <w:p w:rsidR="006D4DD5" w:rsidRPr="006D4DD5" w:rsidRDefault="006D4DD5" w:rsidP="006D4DD5">
      <w:pPr>
        <w:pStyle w:val="3"/>
        <w:ind w:left="0" w:firstLine="700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>Скорогудаева Светлана Андреевна– член комиссии;</w:t>
      </w:r>
    </w:p>
    <w:p w:rsidR="006D4DD5" w:rsidRPr="006D4DD5" w:rsidRDefault="006D4DD5" w:rsidP="006D4DD5">
      <w:pPr>
        <w:pStyle w:val="3"/>
        <w:ind w:left="0" w:firstLine="700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>Медведева Наталья Сергеевна– член комиссии.</w:t>
      </w:r>
    </w:p>
    <w:p w:rsidR="00F406D7" w:rsidRPr="006D4DD5" w:rsidRDefault="00F406D7" w:rsidP="00F406D7">
      <w:pPr>
        <w:pStyle w:val="3"/>
        <w:ind w:left="0" w:firstLine="700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>2. Направить настоящее решение системному администратору КСА ТИК ГАС «Выборы».</w:t>
      </w:r>
    </w:p>
    <w:p w:rsidR="00F406D7" w:rsidRPr="006D4DD5" w:rsidRDefault="00F406D7" w:rsidP="00F406D7">
      <w:pPr>
        <w:pStyle w:val="3"/>
        <w:numPr>
          <w:ilvl w:val="0"/>
          <w:numId w:val="2"/>
        </w:numPr>
        <w:ind w:left="0" w:firstLine="397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>Полномочия указанной группы определить в соответствии с Федеральн</w:t>
      </w:r>
      <w:r w:rsidR="00F524FA" w:rsidRPr="006D4DD5">
        <w:rPr>
          <w:w w:val="90"/>
          <w:sz w:val="28"/>
          <w:szCs w:val="28"/>
        </w:rPr>
        <w:t>ым</w:t>
      </w:r>
      <w:r w:rsidRPr="006D4DD5">
        <w:rPr>
          <w:w w:val="90"/>
          <w:sz w:val="28"/>
          <w:szCs w:val="28"/>
        </w:rPr>
        <w:t xml:space="preserve"> закон</w:t>
      </w:r>
      <w:r w:rsidR="00F524FA" w:rsidRPr="006D4DD5">
        <w:rPr>
          <w:w w:val="90"/>
          <w:sz w:val="28"/>
          <w:szCs w:val="28"/>
        </w:rPr>
        <w:t>ом</w:t>
      </w:r>
      <w:r w:rsidRPr="006D4DD5">
        <w:rPr>
          <w:w w:val="90"/>
          <w:sz w:val="28"/>
          <w:szCs w:val="28"/>
        </w:rPr>
        <w:t xml:space="preserve"> «О государственной автоматизированной системе Российской Федерации «Выборы».</w:t>
      </w:r>
    </w:p>
    <w:p w:rsidR="00F406D7" w:rsidRPr="006D4DD5" w:rsidRDefault="00F406D7" w:rsidP="00F406D7">
      <w:pPr>
        <w:pStyle w:val="3"/>
        <w:numPr>
          <w:ilvl w:val="0"/>
          <w:numId w:val="2"/>
        </w:numPr>
        <w:ind w:left="0" w:firstLine="454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>Опубликовать настоящее решение в сетевом издании «Вестник Избирательной комиссии Московской области»</w:t>
      </w:r>
      <w:r w:rsidR="00321BE1" w:rsidRPr="006D4DD5">
        <w:rPr>
          <w:w w:val="90"/>
          <w:sz w:val="28"/>
          <w:szCs w:val="28"/>
        </w:rPr>
        <w:t xml:space="preserve">, </w:t>
      </w:r>
      <w:r w:rsidRPr="006D4DD5">
        <w:rPr>
          <w:w w:val="90"/>
          <w:sz w:val="28"/>
          <w:szCs w:val="28"/>
        </w:rPr>
        <w:t>на странице территориальной избирательной комиссии поселка Власиха</w:t>
      </w:r>
      <w:r w:rsidR="00F524FA" w:rsidRPr="006D4DD5">
        <w:rPr>
          <w:w w:val="90"/>
          <w:sz w:val="28"/>
          <w:szCs w:val="28"/>
        </w:rPr>
        <w:t xml:space="preserve"> Московской области</w:t>
      </w:r>
      <w:r w:rsidR="004476EE" w:rsidRPr="006D4DD5">
        <w:rPr>
          <w:w w:val="90"/>
          <w:sz w:val="28"/>
          <w:szCs w:val="28"/>
        </w:rPr>
        <w:t>.</w:t>
      </w:r>
    </w:p>
    <w:p w:rsidR="00F406D7" w:rsidRPr="006D4DD5" w:rsidRDefault="00F406D7" w:rsidP="00F406D7">
      <w:pPr>
        <w:pStyle w:val="3"/>
        <w:numPr>
          <w:ilvl w:val="0"/>
          <w:numId w:val="2"/>
        </w:numPr>
        <w:ind w:left="0" w:firstLine="454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 xml:space="preserve"> Контроль за выполнением настоящего решения возложить на заместителя председателя территориальной </w:t>
      </w:r>
      <w:bookmarkStart w:id="1" w:name="OLE_LINK1"/>
      <w:bookmarkStart w:id="2" w:name="OLE_LINK2"/>
      <w:r w:rsidRPr="006D4DD5">
        <w:rPr>
          <w:w w:val="90"/>
          <w:sz w:val="28"/>
          <w:szCs w:val="28"/>
        </w:rPr>
        <w:t xml:space="preserve">избирательной комиссии </w:t>
      </w:r>
      <w:bookmarkEnd w:id="1"/>
      <w:bookmarkEnd w:id="2"/>
      <w:r w:rsidRPr="006D4DD5">
        <w:rPr>
          <w:w w:val="90"/>
          <w:sz w:val="28"/>
          <w:szCs w:val="28"/>
        </w:rPr>
        <w:t xml:space="preserve">поселка Власиха </w:t>
      </w:r>
      <w:r w:rsidR="00F524FA" w:rsidRPr="006D4DD5">
        <w:rPr>
          <w:w w:val="90"/>
          <w:sz w:val="28"/>
          <w:szCs w:val="28"/>
        </w:rPr>
        <w:t xml:space="preserve">Московской области </w:t>
      </w:r>
      <w:r w:rsidR="00573FCB" w:rsidRPr="006D4DD5">
        <w:rPr>
          <w:w w:val="90"/>
          <w:sz w:val="28"/>
          <w:szCs w:val="28"/>
        </w:rPr>
        <w:t>Н</w:t>
      </w:r>
      <w:r w:rsidR="00F524FA" w:rsidRPr="006D4DD5">
        <w:rPr>
          <w:w w:val="90"/>
          <w:sz w:val="28"/>
          <w:szCs w:val="28"/>
        </w:rPr>
        <w:t xml:space="preserve">.В. </w:t>
      </w:r>
      <w:r w:rsidR="00573FCB" w:rsidRPr="006D4DD5">
        <w:rPr>
          <w:w w:val="90"/>
          <w:sz w:val="28"/>
          <w:szCs w:val="28"/>
        </w:rPr>
        <w:t>Нечунаеву</w:t>
      </w:r>
      <w:r w:rsidRPr="006D4DD5">
        <w:rPr>
          <w:w w:val="90"/>
          <w:sz w:val="28"/>
          <w:szCs w:val="28"/>
        </w:rPr>
        <w:t>.</w:t>
      </w:r>
    </w:p>
    <w:p w:rsidR="00F406D7" w:rsidRPr="006D4DD5" w:rsidRDefault="00F406D7" w:rsidP="00F406D7">
      <w:pPr>
        <w:jc w:val="both"/>
        <w:rPr>
          <w:w w:val="90"/>
          <w:szCs w:val="28"/>
        </w:rPr>
      </w:pPr>
    </w:p>
    <w:p w:rsidR="00F406D7" w:rsidRPr="006D4DD5" w:rsidRDefault="00F406D7" w:rsidP="00F406D7">
      <w:pPr>
        <w:pStyle w:val="a7"/>
        <w:spacing w:before="0" w:beforeAutospacing="0" w:after="0" w:afterAutospacing="0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>Председатель территориальной</w:t>
      </w:r>
    </w:p>
    <w:p w:rsidR="00F406D7" w:rsidRPr="006D4DD5" w:rsidRDefault="00F406D7" w:rsidP="00F406D7">
      <w:pPr>
        <w:pStyle w:val="a7"/>
        <w:spacing w:before="0" w:beforeAutospacing="0" w:after="0" w:afterAutospacing="0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 xml:space="preserve">избирательной комиссии поселка Власиха       </w:t>
      </w:r>
      <w:r w:rsidR="008E2D14" w:rsidRPr="006D4DD5">
        <w:rPr>
          <w:w w:val="90"/>
          <w:sz w:val="28"/>
          <w:szCs w:val="28"/>
        </w:rPr>
        <w:t xml:space="preserve">                            </w:t>
      </w:r>
      <w:r w:rsidR="0072455A" w:rsidRPr="006D4DD5">
        <w:rPr>
          <w:w w:val="90"/>
          <w:sz w:val="28"/>
          <w:szCs w:val="28"/>
        </w:rPr>
        <w:t xml:space="preserve">                </w:t>
      </w:r>
      <w:r w:rsidR="008E2D14" w:rsidRPr="006D4DD5">
        <w:rPr>
          <w:w w:val="90"/>
          <w:sz w:val="28"/>
          <w:szCs w:val="28"/>
        </w:rPr>
        <w:t xml:space="preserve">  О.В.</w:t>
      </w:r>
      <w:r w:rsidR="0072455A" w:rsidRPr="006D4DD5">
        <w:rPr>
          <w:w w:val="90"/>
          <w:sz w:val="28"/>
          <w:szCs w:val="28"/>
        </w:rPr>
        <w:t xml:space="preserve"> </w:t>
      </w:r>
      <w:r w:rsidR="008E2D14" w:rsidRPr="006D4DD5">
        <w:rPr>
          <w:w w:val="90"/>
          <w:sz w:val="28"/>
          <w:szCs w:val="28"/>
        </w:rPr>
        <w:t>Грибова</w:t>
      </w:r>
    </w:p>
    <w:p w:rsidR="00F406D7" w:rsidRPr="006D4DD5" w:rsidRDefault="00F406D7" w:rsidP="00F406D7">
      <w:pPr>
        <w:pStyle w:val="a7"/>
        <w:spacing w:before="0" w:beforeAutospacing="0" w:after="0" w:afterAutospacing="0"/>
        <w:jc w:val="both"/>
        <w:rPr>
          <w:w w:val="90"/>
          <w:sz w:val="28"/>
          <w:szCs w:val="28"/>
        </w:rPr>
      </w:pPr>
    </w:p>
    <w:p w:rsidR="00F406D7" w:rsidRPr="006D4DD5" w:rsidRDefault="00F406D7" w:rsidP="00F406D7">
      <w:pPr>
        <w:pStyle w:val="a7"/>
        <w:spacing w:before="0" w:beforeAutospacing="0" w:after="0" w:afterAutospacing="0"/>
        <w:jc w:val="both"/>
        <w:rPr>
          <w:w w:val="90"/>
          <w:sz w:val="28"/>
          <w:szCs w:val="28"/>
        </w:rPr>
      </w:pPr>
      <w:r w:rsidRPr="006D4DD5">
        <w:rPr>
          <w:w w:val="90"/>
          <w:sz w:val="28"/>
          <w:szCs w:val="28"/>
        </w:rPr>
        <w:t>Секретарь территориальной</w:t>
      </w:r>
    </w:p>
    <w:p w:rsidR="00F406D7" w:rsidRPr="006D4DD5" w:rsidRDefault="00F406D7" w:rsidP="00573FCB">
      <w:pPr>
        <w:tabs>
          <w:tab w:val="num" w:pos="0"/>
          <w:tab w:val="left" w:pos="900"/>
          <w:tab w:val="left" w:pos="1843"/>
        </w:tabs>
        <w:jc w:val="both"/>
        <w:rPr>
          <w:w w:val="90"/>
          <w:szCs w:val="28"/>
          <w:vertAlign w:val="superscript"/>
        </w:rPr>
      </w:pPr>
      <w:r w:rsidRPr="006D4DD5">
        <w:rPr>
          <w:w w:val="90"/>
          <w:szCs w:val="28"/>
        </w:rPr>
        <w:t xml:space="preserve">избирательной комиссии поселка Власиха                                </w:t>
      </w:r>
      <w:r w:rsidR="008E2D14" w:rsidRPr="006D4DD5">
        <w:rPr>
          <w:w w:val="90"/>
          <w:szCs w:val="28"/>
        </w:rPr>
        <w:t xml:space="preserve">   </w:t>
      </w:r>
      <w:r w:rsidRPr="006D4DD5">
        <w:rPr>
          <w:w w:val="90"/>
          <w:szCs w:val="28"/>
        </w:rPr>
        <w:t xml:space="preserve"> </w:t>
      </w:r>
      <w:r w:rsidR="0072455A" w:rsidRPr="006D4DD5">
        <w:rPr>
          <w:w w:val="90"/>
          <w:szCs w:val="28"/>
        </w:rPr>
        <w:t xml:space="preserve">             </w:t>
      </w:r>
      <w:r w:rsidRPr="006D4DD5">
        <w:rPr>
          <w:w w:val="90"/>
          <w:szCs w:val="28"/>
        </w:rPr>
        <w:t xml:space="preserve"> </w:t>
      </w:r>
      <w:r w:rsidR="00573FCB" w:rsidRPr="006D4DD5">
        <w:rPr>
          <w:w w:val="90"/>
          <w:szCs w:val="28"/>
        </w:rPr>
        <w:t>А.А. Шкуренко</w:t>
      </w:r>
    </w:p>
    <w:p w:rsidR="00201E95" w:rsidRPr="00573FCB" w:rsidRDefault="00201E95" w:rsidP="00C51678">
      <w:pPr>
        <w:tabs>
          <w:tab w:val="left" w:pos="3013"/>
          <w:tab w:val="center" w:pos="4762"/>
        </w:tabs>
        <w:jc w:val="left"/>
        <w:rPr>
          <w:w w:val="90"/>
          <w:sz w:val="24"/>
        </w:rPr>
      </w:pPr>
    </w:p>
    <w:sectPr w:rsidR="00201E95" w:rsidRPr="00573FCB" w:rsidSect="00C51678">
      <w:headerReference w:type="default" r:id="rId8"/>
      <w:footerReference w:type="default" r:id="rId9"/>
      <w:pgSz w:w="11906" w:h="16838"/>
      <w:pgMar w:top="851" w:right="851" w:bottom="851" w:left="153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9E0" w:rsidRDefault="00D609E0" w:rsidP="00C51678">
      <w:r>
        <w:separator/>
      </w:r>
    </w:p>
  </w:endnote>
  <w:endnote w:type="continuationSeparator" w:id="0">
    <w:p w:rsidR="00D609E0" w:rsidRDefault="00D609E0" w:rsidP="00C5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1"/>
      <w:docPartObj>
        <w:docPartGallery w:val="Page Numbers (Bottom of Page)"/>
        <w:docPartUnique/>
      </w:docPartObj>
    </w:sdtPr>
    <w:sdtEndPr/>
    <w:sdtContent>
      <w:p w:rsidR="00C51678" w:rsidRDefault="003622B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4C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1678" w:rsidRDefault="00C516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9E0" w:rsidRDefault="00D609E0" w:rsidP="00C51678">
      <w:r>
        <w:separator/>
      </w:r>
    </w:p>
  </w:footnote>
  <w:footnote w:type="continuationSeparator" w:id="0">
    <w:p w:rsidR="00D609E0" w:rsidRDefault="00D609E0" w:rsidP="00C5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3"/>
      <w:docPartObj>
        <w:docPartGallery w:val="Page Numbers (Top of Page)"/>
        <w:docPartUnique/>
      </w:docPartObj>
    </w:sdtPr>
    <w:sdtEndPr/>
    <w:sdtContent>
      <w:p w:rsidR="00C51678" w:rsidRDefault="003622B1">
        <w:pPr>
          <w:pStyle w:val="a8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4C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1678" w:rsidRDefault="00C516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4589D"/>
    <w:multiLevelType w:val="hybridMultilevel"/>
    <w:tmpl w:val="AA062E36"/>
    <w:lvl w:ilvl="0" w:tplc="4522BA9C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44436FD"/>
    <w:multiLevelType w:val="hybridMultilevel"/>
    <w:tmpl w:val="2DEE4E8A"/>
    <w:lvl w:ilvl="0" w:tplc="D5F6CF9C">
      <w:start w:val="1"/>
      <w:numFmt w:val="decimal"/>
      <w:lvlText w:val="%1."/>
      <w:lvlJc w:val="left"/>
      <w:pPr>
        <w:ind w:left="176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053CB"/>
    <w:rsid w:val="000B33A6"/>
    <w:rsid w:val="001325FA"/>
    <w:rsid w:val="00201E95"/>
    <w:rsid w:val="0022100C"/>
    <w:rsid w:val="00234C61"/>
    <w:rsid w:val="00257CFE"/>
    <w:rsid w:val="002E0401"/>
    <w:rsid w:val="00321BE1"/>
    <w:rsid w:val="003622B1"/>
    <w:rsid w:val="00376351"/>
    <w:rsid w:val="003D60B6"/>
    <w:rsid w:val="004211F3"/>
    <w:rsid w:val="00433423"/>
    <w:rsid w:val="004476EE"/>
    <w:rsid w:val="0046737C"/>
    <w:rsid w:val="004746CA"/>
    <w:rsid w:val="00495AE7"/>
    <w:rsid w:val="004A307B"/>
    <w:rsid w:val="00527AC4"/>
    <w:rsid w:val="005626AD"/>
    <w:rsid w:val="00573FCB"/>
    <w:rsid w:val="005D1AC0"/>
    <w:rsid w:val="006944D3"/>
    <w:rsid w:val="006D4DD5"/>
    <w:rsid w:val="0072455A"/>
    <w:rsid w:val="007D1E74"/>
    <w:rsid w:val="0081090C"/>
    <w:rsid w:val="00811F15"/>
    <w:rsid w:val="008A2DB0"/>
    <w:rsid w:val="008E2D14"/>
    <w:rsid w:val="009A62F8"/>
    <w:rsid w:val="00A76431"/>
    <w:rsid w:val="00B11235"/>
    <w:rsid w:val="00BC1F57"/>
    <w:rsid w:val="00BD6FBF"/>
    <w:rsid w:val="00BE3A6D"/>
    <w:rsid w:val="00C32836"/>
    <w:rsid w:val="00C51678"/>
    <w:rsid w:val="00C7019B"/>
    <w:rsid w:val="00CA3EC6"/>
    <w:rsid w:val="00D117F8"/>
    <w:rsid w:val="00D609E0"/>
    <w:rsid w:val="00D82068"/>
    <w:rsid w:val="00DD178B"/>
    <w:rsid w:val="00E10B94"/>
    <w:rsid w:val="00E5344E"/>
    <w:rsid w:val="00ED78AB"/>
    <w:rsid w:val="00F03F46"/>
    <w:rsid w:val="00F406D7"/>
    <w:rsid w:val="00F4671F"/>
    <w:rsid w:val="00F524FA"/>
    <w:rsid w:val="00F81D6A"/>
    <w:rsid w:val="00F907FA"/>
    <w:rsid w:val="00FC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8091A-0652-45D2-953D-E52F8EB7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F3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5">
    <w:name w:val="Body Text Indent"/>
    <w:basedOn w:val="a"/>
    <w:link w:val="a6"/>
    <w:rsid w:val="00C51678"/>
    <w:pPr>
      <w:jc w:val="right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C51678"/>
    <w:rPr>
      <w:rFonts w:eastAsia="Times New Roman"/>
      <w:bCs w:val="0"/>
      <w:color w:val="auto"/>
      <w:sz w:val="28"/>
      <w:szCs w:val="20"/>
      <w:lang w:eastAsia="ru-RU"/>
    </w:rPr>
  </w:style>
  <w:style w:type="paragraph" w:styleId="3">
    <w:name w:val="Body Text Indent 3"/>
    <w:basedOn w:val="a"/>
    <w:link w:val="30"/>
    <w:rsid w:val="00C51678"/>
    <w:pPr>
      <w:ind w:left="284" w:hanging="284"/>
      <w:jc w:val="left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21">
    <w:name w:val="Body Text 2"/>
    <w:basedOn w:val="a"/>
    <w:link w:val="22"/>
    <w:rsid w:val="00C51678"/>
    <w:pPr>
      <w:spacing w:after="120" w:line="480" w:lineRule="auto"/>
      <w:jc w:val="left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a7">
    <w:name w:val="Normal (Web)"/>
    <w:basedOn w:val="a"/>
    <w:rsid w:val="00C51678"/>
    <w:pPr>
      <w:spacing w:before="100" w:beforeAutospacing="1" w:after="100" w:afterAutospacing="1"/>
      <w:jc w:val="left"/>
    </w:pPr>
    <w:rPr>
      <w:sz w:val="24"/>
    </w:rPr>
  </w:style>
  <w:style w:type="paragraph" w:styleId="a8">
    <w:name w:val="header"/>
    <w:basedOn w:val="a"/>
    <w:link w:val="a9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paragraph" w:styleId="ac">
    <w:name w:val="Subtitle"/>
    <w:basedOn w:val="a"/>
    <w:link w:val="ad"/>
    <w:qFormat/>
    <w:rsid w:val="00F406D7"/>
    <w:pPr>
      <w:tabs>
        <w:tab w:val="left" w:pos="3969"/>
      </w:tabs>
    </w:pPr>
    <w:rPr>
      <w:b/>
      <w:sz w:val="32"/>
      <w:szCs w:val="20"/>
    </w:rPr>
  </w:style>
  <w:style w:type="character" w:customStyle="1" w:styleId="ad">
    <w:name w:val="Подзаголовок Знак"/>
    <w:basedOn w:val="a0"/>
    <w:link w:val="ac"/>
    <w:rsid w:val="00F406D7"/>
    <w:rPr>
      <w:rFonts w:eastAsia="Times New Roman"/>
      <w:b/>
      <w:bCs w:val="0"/>
      <w:color w:val="auto"/>
      <w:sz w:val="32"/>
      <w:szCs w:val="20"/>
      <w:lang w:eastAsia="ru-RU"/>
    </w:rPr>
  </w:style>
  <w:style w:type="table" w:styleId="ae">
    <w:name w:val="Table Grid"/>
    <w:basedOn w:val="a1"/>
    <w:rsid w:val="00F406D7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Содель</dc:creator>
  <cp:lastModifiedBy>User</cp:lastModifiedBy>
  <cp:revision>21</cp:revision>
  <cp:lastPrinted>2023-06-15T11:50:00Z</cp:lastPrinted>
  <dcterms:created xsi:type="dcterms:W3CDTF">2017-12-18T13:01:00Z</dcterms:created>
  <dcterms:modified xsi:type="dcterms:W3CDTF">2026-07-03T06:20:00Z</dcterms:modified>
</cp:coreProperties>
</file>